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EFF3" w14:textId="77777777" w:rsidR="00DF2BB4" w:rsidRDefault="00DF2BB4" w:rsidP="00E67B6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8C0E1" wp14:editId="0AFC5A33">
                <wp:simplePos x="0" y="0"/>
                <wp:positionH relativeFrom="column">
                  <wp:posOffset>-5787</wp:posOffset>
                </wp:positionH>
                <wp:positionV relativeFrom="paragraph">
                  <wp:posOffset>-17362</wp:posOffset>
                </wp:positionV>
                <wp:extent cx="1284790" cy="341906"/>
                <wp:effectExtent l="0" t="0" r="1079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790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B4154" w14:textId="77777777" w:rsidR="00DF2BB4" w:rsidRDefault="00DF2BB4" w:rsidP="006B3642">
                            <w:pPr>
                              <w:jc w:val="center"/>
                            </w:pPr>
                            <w:r w:rsidRPr="007332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7332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7332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ยง</w:t>
                            </w:r>
                            <w:r w:rsidRPr="007332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7332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6B36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8C0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45pt;margin-top:-1.35pt;width:101.1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" fillcolor="white [3201]" strokeweight=".5pt">
                <v:textbox>
                  <w:txbxContent>
                    <w:p w14:paraId="033B4154" w14:textId="77777777" w:rsidR="00DF2BB4" w:rsidRDefault="00DF2BB4" w:rsidP="006B3642">
                      <w:pPr>
                        <w:jc w:val="center"/>
                      </w:pPr>
                      <w:r w:rsidRPr="007332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73322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า</w:t>
                      </w:r>
                      <w:r w:rsidRPr="007332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ยง</w:t>
                      </w:r>
                      <w:r w:rsidRPr="0073322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า</w:t>
                      </w:r>
                      <w:r w:rsidRPr="007332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</w:t>
                      </w:r>
                      <w:r w:rsidR="006B364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กรณีศึกษา</w:t>
                      </w:r>
                    </w:p>
                  </w:txbxContent>
                </v:textbox>
              </v:shape>
            </w:pict>
          </mc:Fallback>
        </mc:AlternateContent>
      </w:r>
    </w:p>
    <w:p w14:paraId="37452BA6" w14:textId="77777777" w:rsidR="00DF2BB4" w:rsidRDefault="00DF2BB4" w:rsidP="00E67B62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14:paraId="73A84835" w14:textId="77777777" w:rsidR="00DF2BB4" w:rsidRDefault="00DF2BB4" w:rsidP="00DF2BB4">
      <w:pPr>
        <w:ind w:firstLine="993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DF2BB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ชื่อเรื่อง </w:t>
      </w:r>
      <w:r w:rsidRPr="00587DA3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(</w:t>
      </w:r>
      <w:r w:rsidR="00587DA3" w:rsidRPr="00587DA3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 xml:space="preserve">ขนาด </w:t>
      </w:r>
      <w:r w:rsidRPr="00587DA3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18 ตัวหนา</w:t>
      </w:r>
      <w:r w:rsidR="00B872D8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 xml:space="preserve"> กึ่งกลาง</w:t>
      </w:r>
      <w:r w:rsidRPr="00587DA3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)</w:t>
      </w:r>
    </w:p>
    <w:p w14:paraId="19E70F58" w14:textId="77777777" w:rsidR="00587DA3" w:rsidRDefault="00C91534" w:rsidP="00DF2BB4">
      <w:pPr>
        <w:ind w:firstLine="993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การพยาบาลผู้ป่วย......................................</w:t>
      </w:r>
    </w:p>
    <w:p w14:paraId="504460A2" w14:textId="2B494A5F" w:rsidR="005A52C2" w:rsidRPr="00453980" w:rsidRDefault="005A52C2" w:rsidP="005A52C2">
      <w:pPr>
        <w:ind w:firstLine="993"/>
        <w:jc w:val="right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45398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ชื่อผู้แต่ง ตัวย่อวุฒิการศึกษา</w:t>
      </w:r>
      <w:r w:rsidR="003B1812" w:rsidRPr="0045398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(สาขา)</w:t>
      </w:r>
      <w:r w:rsidR="007918B0" w:rsidRPr="00453980">
        <w:rPr>
          <w:rFonts w:ascii="TH SarabunPSK" w:hAnsi="TH SarabunPSK" w:cs="TH SarabunPSK" w:hint="cs"/>
          <w:color w:val="000000" w:themeColor="text1"/>
          <w:sz w:val="28"/>
          <w:szCs w:val="28"/>
          <w:vertAlign w:val="superscript"/>
          <w:cs/>
        </w:rPr>
        <w:t>1*</w:t>
      </w:r>
      <w:r w:rsidR="00B872D8" w:rsidRPr="0045398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B872D8" w:rsidRPr="00453980">
        <w:rPr>
          <w:rFonts w:ascii="TH SarabunPSK" w:hAnsi="TH SarabunPSK" w:cs="TH SarabunPSK" w:hint="cs"/>
          <w:color w:val="FF0000"/>
          <w:sz w:val="24"/>
          <w:szCs w:val="24"/>
          <w:cs/>
        </w:rPr>
        <w:t>(ขนาด 14 ตัวหนา ชิด</w:t>
      </w:r>
      <w:r w:rsidR="005933E2">
        <w:rPr>
          <w:rFonts w:ascii="TH SarabunPSK" w:hAnsi="TH SarabunPSK" w:cs="TH SarabunPSK" w:hint="cs"/>
          <w:color w:val="FF0000"/>
          <w:sz w:val="24"/>
          <w:szCs w:val="24"/>
          <w:cs/>
        </w:rPr>
        <w:t>ขวา</w:t>
      </w:r>
      <w:r w:rsidR="00B872D8" w:rsidRPr="00453980">
        <w:rPr>
          <w:rFonts w:ascii="TH SarabunPSK" w:hAnsi="TH SarabunPSK" w:cs="TH SarabunPSK" w:hint="cs"/>
          <w:color w:val="FF0000"/>
          <w:sz w:val="24"/>
          <w:szCs w:val="24"/>
          <w:cs/>
        </w:rPr>
        <w:t>)</w:t>
      </w:r>
    </w:p>
    <w:p w14:paraId="6A3C137F" w14:textId="77777777" w:rsidR="00587DA3" w:rsidRPr="00453980" w:rsidRDefault="005A52C2" w:rsidP="005A52C2">
      <w:pPr>
        <w:ind w:firstLine="993"/>
        <w:jc w:val="righ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45398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ชื่อผู้แต่ง ตัวย่อวุฒิการศึกษา</w:t>
      </w:r>
      <w:r w:rsidR="003B1812" w:rsidRPr="0045398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(สาขา</w:t>
      </w:r>
      <w:r w:rsidRPr="0045398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)</w:t>
      </w:r>
      <w:r w:rsidR="00F20DD8" w:rsidRPr="00453980">
        <w:rPr>
          <w:rFonts w:ascii="TH SarabunPSK" w:hAnsi="TH SarabunPSK" w:cs="TH SarabunPSK"/>
          <w:color w:val="000000" w:themeColor="text1"/>
          <w:sz w:val="28"/>
          <w:szCs w:val="28"/>
          <w:vertAlign w:val="superscript"/>
        </w:rPr>
        <w:t>2</w:t>
      </w:r>
    </w:p>
    <w:p w14:paraId="1DC4D784" w14:textId="77777777" w:rsidR="003B1812" w:rsidRPr="00453980" w:rsidRDefault="0098288A" w:rsidP="005A52C2">
      <w:pPr>
        <w:ind w:firstLine="993"/>
        <w:jc w:val="righ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453980">
        <w:rPr>
          <w:rFonts w:ascii="TH SarabunPSK" w:hAnsi="TH SarabunPSK" w:cs="TH SarabunPSK" w:hint="cs"/>
          <w:color w:val="000000" w:themeColor="text1"/>
          <w:sz w:val="28"/>
          <w:szCs w:val="28"/>
          <w:vertAlign w:val="superscript"/>
          <w:cs/>
        </w:rPr>
        <w:t>1*</w:t>
      </w:r>
      <w:r w:rsidR="00645807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หน่วยงานย่อย/หอผู้ป่วย ส</w:t>
      </w:r>
      <w:r w:rsidRPr="0045398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ถานที่ปฏิบัติงาน</w:t>
      </w:r>
    </w:p>
    <w:p w14:paraId="238C9768" w14:textId="77777777" w:rsidR="002F5C1A" w:rsidRDefault="002F5C1A" w:rsidP="002F5C1A">
      <w:pPr>
        <w:ind w:firstLine="993"/>
        <w:jc w:val="righ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453980">
        <w:rPr>
          <w:rFonts w:ascii="TH SarabunPSK" w:hAnsi="TH SarabunPSK" w:cs="TH SarabunPSK" w:hint="cs"/>
          <w:color w:val="000000" w:themeColor="text1"/>
          <w:sz w:val="28"/>
          <w:szCs w:val="28"/>
          <w:vertAlign w:val="superscript"/>
          <w:cs/>
        </w:rPr>
        <w:t>2</w:t>
      </w:r>
      <w:r w:rsidR="00645807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หน่วยงานย่อย/หอผู้ป่วย </w:t>
      </w:r>
      <w:r w:rsidRPr="0045398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สถานที่ปฏิบัติงาน</w:t>
      </w:r>
    </w:p>
    <w:p w14:paraId="52646FA9" w14:textId="07FC9F04" w:rsidR="00735BA4" w:rsidRPr="00453980" w:rsidRDefault="00735BA4" w:rsidP="002F5C1A">
      <w:pPr>
        <w:ind w:firstLine="993"/>
        <w:jc w:val="right"/>
        <w:rPr>
          <w:rFonts w:ascii="TH SarabunPSK" w:hAnsi="TH SarabunPSK" w:cs="TH SarabunPSK"/>
          <w:color w:val="000000" w:themeColor="text1"/>
          <w:sz w:val="28"/>
          <w:szCs w:val="28"/>
        </w:rPr>
      </w:pPr>
      <w:proofErr w:type="gramStart"/>
      <w:r>
        <w:rPr>
          <w:rFonts w:ascii="TH SarabunPSK" w:hAnsi="TH SarabunPSK" w:cs="TH SarabunPSK"/>
          <w:color w:val="000000" w:themeColor="text1"/>
          <w:sz w:val="28"/>
          <w:szCs w:val="28"/>
        </w:rPr>
        <w:t>E-mail :</w:t>
      </w:r>
      <w:proofErr w:type="gramEnd"/>
      <w:r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</w:p>
    <w:p w14:paraId="639929F3" w14:textId="77777777" w:rsidR="00DF2BB4" w:rsidRDefault="00645807" w:rsidP="00645807">
      <w:pPr>
        <w:tabs>
          <w:tab w:val="left" w:pos="8298"/>
          <w:tab w:val="right" w:pos="9026"/>
        </w:tabs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</w:rPr>
        <w:tab/>
      </w:r>
    </w:p>
    <w:p w14:paraId="05EB3FD3" w14:textId="77777777" w:rsidR="005014CA" w:rsidRPr="006F7D07" w:rsidRDefault="005014CA" w:rsidP="005014CA">
      <w:pPr>
        <w:ind w:firstLine="993"/>
        <w:jc w:val="center"/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</w:pPr>
      <w:r w:rsidRPr="005014CA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  <w:r w:rsidR="006F7D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F7D07" w:rsidRPr="00F6778F">
        <w:rPr>
          <w:rFonts w:ascii="TH SarabunPSK" w:hAnsi="TH SarabunPSK" w:cs="TH SarabunPSK" w:hint="cs"/>
          <w:b/>
          <w:bCs/>
          <w:color w:val="FF0000"/>
          <w:sz w:val="28"/>
          <w:szCs w:val="28"/>
          <w:highlight w:val="yellow"/>
          <w:cs/>
        </w:rPr>
        <w:t>(เฉพาะภาษาไทยไม่เกิน 1 หน้า)</w:t>
      </w:r>
    </w:p>
    <w:p w14:paraId="2CFC2E63" w14:textId="04EB7E36" w:rsidR="005014CA" w:rsidRPr="00E61FC8" w:rsidRDefault="00010AA0" w:rsidP="00E61FC8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สรุปกรณีศึกษา</w:t>
      </w:r>
    </w:p>
    <w:p w14:paraId="434956ED" w14:textId="32BEFD2F" w:rsidR="005041D0" w:rsidRDefault="00381891" w:rsidP="00AC083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5C1A">
        <w:rPr>
          <w:rFonts w:ascii="TH SarabunPSK" w:hAnsi="TH SarabunPSK" w:cs="TH SarabunPSK" w:hint="cs"/>
          <w:color w:val="FF0000"/>
          <w:sz w:val="32"/>
          <w:szCs w:val="32"/>
          <w:cs/>
        </w:rPr>
        <w:t>เริ่มพิมพ์ที่นี่</w:t>
      </w:r>
      <w:r w:rsidR="00527C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F988C93" w14:textId="77777777" w:rsidR="00AC0832" w:rsidRDefault="00AC0832" w:rsidP="00AC083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7460CD" w14:textId="77777777" w:rsidR="00CC5EA2" w:rsidRDefault="00CC5EA2" w:rsidP="00CC5EA2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42129CF" w14:textId="77777777" w:rsidR="00E61FC8" w:rsidRDefault="00E61FC8" w:rsidP="00CC5EA2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74DB367" w14:textId="77777777" w:rsidR="00E61FC8" w:rsidRDefault="00E61FC8" w:rsidP="00CC5EA2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AE86205" w14:textId="77777777" w:rsidR="00E61FC8" w:rsidRDefault="00E61FC8" w:rsidP="00CC5EA2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0050700" w14:textId="77777777" w:rsidR="00E61FC8" w:rsidRDefault="00E61FC8" w:rsidP="00CC5EA2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BEA52C8" w14:textId="77777777" w:rsidR="00E61FC8" w:rsidRDefault="00E61FC8" w:rsidP="00CC5EA2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7769CF2" w14:textId="77777777" w:rsidR="00E61FC8" w:rsidRDefault="00E61FC8" w:rsidP="00CC5EA2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C6FC507" w14:textId="77777777" w:rsidR="00E61FC8" w:rsidRDefault="00E61FC8" w:rsidP="00CC5EA2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6E6AAEE" w14:textId="77777777" w:rsidR="00E61FC8" w:rsidRDefault="00E61FC8" w:rsidP="00CC5EA2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A38635F" w14:textId="77777777" w:rsidR="00E61FC8" w:rsidRDefault="00E61FC8" w:rsidP="00CC5EA2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0491778" w14:textId="77777777" w:rsidR="00E61FC8" w:rsidRDefault="00E61FC8" w:rsidP="00CC5EA2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F1615E9" w14:textId="77777777" w:rsidR="00E61FC8" w:rsidRDefault="00E61FC8" w:rsidP="00CC5EA2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D5351C6" w14:textId="77777777" w:rsidR="00E61FC8" w:rsidRDefault="00E61FC8" w:rsidP="00CC5EA2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07519BC" w14:textId="77777777" w:rsidR="00E61FC8" w:rsidRDefault="00E61FC8" w:rsidP="00CC5EA2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768FE11" w14:textId="77777777" w:rsidR="00E61FC8" w:rsidRDefault="00E61FC8" w:rsidP="00CC5EA2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1E79192" w14:textId="77777777" w:rsidR="00E61FC8" w:rsidRDefault="00E61FC8" w:rsidP="00CC5EA2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BC84048" w14:textId="77777777" w:rsidR="00E61FC8" w:rsidRDefault="00E61FC8" w:rsidP="00CC5EA2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C56C8C3" w14:textId="77777777" w:rsidR="00E61FC8" w:rsidRDefault="00E61FC8" w:rsidP="00CC5EA2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860B552" w14:textId="77777777" w:rsidR="00E61FC8" w:rsidRDefault="00E61FC8" w:rsidP="00CC5EA2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699F5CF" w14:textId="77777777" w:rsidR="00D66C78" w:rsidRDefault="00D66C78">
      <w:pPr>
        <w:widowControl/>
        <w:autoSpaceDE/>
        <w:autoSpaceDN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0B26D97" w14:textId="2676CCC2" w:rsidR="00E67B62" w:rsidRPr="00CC5EA2" w:rsidRDefault="006F7D07" w:rsidP="00CC5EA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บทนำ</w:t>
      </w:r>
    </w:p>
    <w:p w14:paraId="382320E2" w14:textId="30EE690B" w:rsidR="00B46D55" w:rsidRDefault="00CC5EA2" w:rsidP="00CC5EA2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F5C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  <w:r w:rsidR="00E61FC8">
        <w:rPr>
          <w:rFonts w:ascii="TH SarabunPSK" w:hAnsi="TH SarabunPSK" w:cs="TH SarabunPSK" w:hint="cs"/>
          <w:color w:val="FF0000"/>
          <w:sz w:val="28"/>
          <w:szCs w:val="28"/>
          <w:cs/>
        </w:rPr>
        <w:t>(</w:t>
      </w:r>
      <w:r w:rsidR="00E61FC8" w:rsidRPr="00E61FC8">
        <w:rPr>
          <w:rFonts w:ascii="TH SarabunPSK" w:hAnsi="TH SarabunPSK" w:cs="TH SarabunPSK"/>
          <w:color w:val="FF0000"/>
          <w:sz w:val="28"/>
          <w:szCs w:val="28"/>
          <w:cs/>
        </w:rPr>
        <w:t>สรุปเนื้อหาข</w:t>
      </w:r>
      <w:r w:rsidR="00E61FC8">
        <w:rPr>
          <w:rFonts w:ascii="TH SarabunPSK" w:hAnsi="TH SarabunPSK" w:cs="TH SarabunPSK"/>
          <w:color w:val="FF0000"/>
          <w:sz w:val="28"/>
          <w:szCs w:val="28"/>
          <w:cs/>
        </w:rPr>
        <w:t xml:space="preserve">องความรู้ที่นำมาใช้ในกรณีศึกษา </w:t>
      </w:r>
      <w:r w:rsidR="00E61FC8" w:rsidRPr="00E61FC8">
        <w:rPr>
          <w:rFonts w:ascii="TH SarabunPSK" w:hAnsi="TH SarabunPSK" w:cs="TH SarabunPSK"/>
          <w:color w:val="FF0000"/>
          <w:sz w:val="28"/>
          <w:szCs w:val="28"/>
          <w:cs/>
        </w:rPr>
        <w:t>ต้</w:t>
      </w:r>
      <w:r w:rsidR="00E61FC8">
        <w:rPr>
          <w:rFonts w:ascii="TH SarabunPSK" w:hAnsi="TH SarabunPSK" w:cs="TH SarabunPSK"/>
          <w:color w:val="FF0000"/>
          <w:sz w:val="28"/>
          <w:szCs w:val="28"/>
          <w:cs/>
        </w:rPr>
        <w:t>องมีเรื่องของการพยาบาลในโรคนั้น แบบสั้น</w:t>
      </w:r>
      <w:r w:rsidR="00E61FC8">
        <w:rPr>
          <w:rFonts w:ascii="TH SarabunPSK" w:hAnsi="TH SarabunPSK" w:cs="TH SarabunPSK" w:hint="cs"/>
          <w:color w:val="FF0000"/>
          <w:sz w:val="28"/>
          <w:szCs w:val="28"/>
          <w:cs/>
        </w:rPr>
        <w:t>กะทัดรัด</w:t>
      </w:r>
      <w:r w:rsidR="00E61FC8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E61FC8">
        <w:rPr>
          <w:rFonts w:ascii="TH SarabunPSK" w:hAnsi="TH SarabunPSK" w:cs="TH SarabunPSK" w:hint="cs"/>
          <w:color w:val="FF0000"/>
          <w:sz w:val="28"/>
          <w:szCs w:val="28"/>
          <w:cs/>
        </w:rPr>
        <w:t>ไม่เกิน 3 หน้ากระดาษ</w:t>
      </w:r>
      <w:r w:rsidR="00E61FC8" w:rsidRPr="00E61FC8">
        <w:rPr>
          <w:rFonts w:ascii="TH SarabunPSK" w:hAnsi="TH SarabunPSK" w:cs="TH SarabunPSK"/>
          <w:color w:val="FF0000"/>
          <w:sz w:val="28"/>
          <w:szCs w:val="28"/>
          <w:cs/>
        </w:rPr>
        <w:t xml:space="preserve"> จากการทบทวนวรรณกรรม ให้มีการอ้างอิงใน</w:t>
      </w:r>
      <w:r w:rsidR="00FF5627">
        <w:rPr>
          <w:rFonts w:ascii="TH SarabunPSK" w:hAnsi="TH SarabunPSK" w:cs="TH SarabunPSK"/>
          <w:color w:val="FF0000"/>
          <w:sz w:val="28"/>
          <w:szCs w:val="28"/>
          <w:cs/>
        </w:rPr>
        <w:t>เนื้อหา และต้องปรากฏใน</w:t>
      </w:r>
      <w:r w:rsidR="00FF5627">
        <w:rPr>
          <w:rFonts w:ascii="TH SarabunPSK" w:hAnsi="TH SarabunPSK" w:cs="TH SarabunPSK" w:hint="cs"/>
          <w:color w:val="FF0000"/>
          <w:sz w:val="28"/>
          <w:szCs w:val="28"/>
          <w:cs/>
        </w:rPr>
        <w:t>เอกสารอ้างอิง</w:t>
      </w:r>
      <w:r w:rsidR="00FF5627">
        <w:rPr>
          <w:rFonts w:ascii="TH SarabunPSK" w:hAnsi="TH SarabunPSK" w:cs="TH SarabunPSK"/>
          <w:color w:val="FF0000"/>
          <w:sz w:val="28"/>
          <w:szCs w:val="28"/>
          <w:cs/>
        </w:rPr>
        <w:t>ด้วย</w:t>
      </w:r>
      <w:r w:rsidR="007D6BF4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7395E853" w14:textId="4C2203EE" w:rsidR="00E67B62" w:rsidRPr="00CE7363" w:rsidRDefault="00E61FC8" w:rsidP="00CE736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ระยะเวลาที่ดำเนินการ</w:t>
      </w:r>
    </w:p>
    <w:p w14:paraId="58FEAFD0" w14:textId="77F4D978" w:rsidR="00CE7363" w:rsidRDefault="00CE7363" w:rsidP="00CE7363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F5C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  <w:r w:rsidR="00584866">
        <w:rPr>
          <w:rFonts w:ascii="TH SarabunPSK" w:hAnsi="TH SarabunPSK" w:cs="TH SarabunPSK" w:hint="cs"/>
          <w:color w:val="FF0000"/>
          <w:sz w:val="32"/>
          <w:szCs w:val="32"/>
          <w:cs/>
        </w:rPr>
        <w:t>(เริ่มตั้งแต่</w:t>
      </w:r>
      <w:r w:rsidR="00584866" w:rsidRPr="00584866">
        <w:rPr>
          <w:rFonts w:ascii="TH SarabunPSK" w:hAnsi="TH SarabunPSK" w:cs="TH SarabunPSK"/>
          <w:color w:val="FF0000"/>
          <w:sz w:val="32"/>
          <w:szCs w:val="32"/>
          <w:cs/>
        </w:rPr>
        <w:t>รับไว้ในค</w:t>
      </w:r>
      <w:r w:rsidR="00584866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วามดูแลจนถึงจำหน่ายจากความดูแล </w:t>
      </w:r>
      <w:r w:rsidR="00584866" w:rsidRPr="00584866">
        <w:rPr>
          <w:rFonts w:ascii="TH SarabunPSK" w:hAnsi="TH SarabunPSK" w:cs="TH SarabunPSK"/>
          <w:color w:val="FF0000"/>
          <w:sz w:val="32"/>
          <w:szCs w:val="32"/>
          <w:cs/>
        </w:rPr>
        <w:t xml:space="preserve">ถ้าเป็นผู้ป่วยในต้องดูแล </w:t>
      </w:r>
      <w:r w:rsidR="00584866" w:rsidRPr="00584866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="00584866">
        <w:rPr>
          <w:rFonts w:ascii="TH SarabunPSK" w:hAnsi="TH SarabunPSK" w:cs="TH SarabunPSK"/>
          <w:color w:val="FF0000"/>
          <w:sz w:val="32"/>
          <w:szCs w:val="32"/>
          <w:cs/>
        </w:rPr>
        <w:t>วันขึ้นไป  กร</w:t>
      </w:r>
      <w:r w:rsidR="00584866">
        <w:rPr>
          <w:rFonts w:ascii="TH SarabunPSK" w:hAnsi="TH SarabunPSK" w:cs="TH SarabunPSK" w:hint="cs"/>
          <w:color w:val="FF0000"/>
          <w:sz w:val="32"/>
          <w:szCs w:val="32"/>
          <w:cs/>
        </w:rPr>
        <w:t>ณี</w:t>
      </w:r>
      <w:r w:rsidR="00584866" w:rsidRPr="00584866">
        <w:rPr>
          <w:rFonts w:ascii="TH SarabunPSK" w:hAnsi="TH SarabunPSK" w:cs="TH SarabunPSK"/>
          <w:color w:val="FF0000"/>
          <w:sz w:val="32"/>
          <w:szCs w:val="32"/>
          <w:cs/>
        </w:rPr>
        <w:t>หน่วยงาน</w:t>
      </w:r>
      <w:r w:rsidR="00584866">
        <w:rPr>
          <w:rFonts w:ascii="TH SarabunPSK" w:hAnsi="TH SarabunPSK" w:cs="TH SarabunPSK"/>
          <w:color w:val="FF0000"/>
          <w:sz w:val="32"/>
          <w:szCs w:val="32"/>
          <w:cs/>
        </w:rPr>
        <w:t>พิเศษ</w:t>
      </w:r>
      <w:r w:rsidR="005848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เช่น </w:t>
      </w:r>
      <w:r w:rsidR="00584866">
        <w:rPr>
          <w:rFonts w:ascii="TH SarabunPSK" w:hAnsi="TH SarabunPSK" w:cs="TH SarabunPSK"/>
          <w:color w:val="FF0000"/>
          <w:sz w:val="32"/>
          <w:szCs w:val="32"/>
        </w:rPr>
        <w:t xml:space="preserve">ER </w:t>
      </w:r>
      <w:r w:rsidR="00584866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ให้ระบุจำนวนชั่วโมงที่ดูแล </w:t>
      </w:r>
      <w:r w:rsidR="005848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กรณี </w:t>
      </w:r>
      <w:r w:rsidR="00584866" w:rsidRPr="00584866">
        <w:rPr>
          <w:rFonts w:ascii="TH SarabunPSK" w:hAnsi="TH SarabunPSK" w:cs="TH SarabunPSK"/>
          <w:color w:val="FF0000"/>
          <w:sz w:val="32"/>
          <w:szCs w:val="32"/>
        </w:rPr>
        <w:t>OPD ,</w:t>
      </w:r>
      <w:r w:rsidR="00584866" w:rsidRPr="00584866">
        <w:rPr>
          <w:rFonts w:ascii="TH SarabunPSK" w:hAnsi="TH SarabunPSK" w:cs="TH SarabunPSK"/>
          <w:color w:val="FF0000"/>
          <w:sz w:val="32"/>
          <w:szCs w:val="32"/>
          <w:cs/>
        </w:rPr>
        <w:t>รพ.สต.</w:t>
      </w:r>
      <w:r w:rsidR="00584866" w:rsidRPr="00584866">
        <w:rPr>
          <w:rFonts w:ascii="TH SarabunPSK" w:hAnsi="TH SarabunPSK" w:cs="TH SarabunPSK"/>
          <w:color w:val="FF0000"/>
          <w:sz w:val="32"/>
          <w:szCs w:val="32"/>
        </w:rPr>
        <w:t>,</w:t>
      </w:r>
      <w:r w:rsidR="00584866">
        <w:rPr>
          <w:rFonts w:ascii="TH SarabunPSK" w:hAnsi="TH SarabunPSK" w:cs="TH SarabunPSK" w:hint="cs"/>
          <w:color w:val="FF0000"/>
          <w:sz w:val="32"/>
          <w:szCs w:val="32"/>
          <w:cs/>
        </w:rPr>
        <w:t>การพยาบาลใน</w:t>
      </w:r>
      <w:r w:rsidR="00584866" w:rsidRPr="00584866">
        <w:rPr>
          <w:rFonts w:ascii="TH SarabunPSK" w:hAnsi="TH SarabunPSK" w:cs="TH SarabunPSK"/>
          <w:color w:val="FF0000"/>
          <w:sz w:val="32"/>
          <w:szCs w:val="32"/>
          <w:cs/>
        </w:rPr>
        <w:t xml:space="preserve">ชุมชน ให้นับเป็น </w:t>
      </w:r>
      <w:r w:rsidR="00584866" w:rsidRPr="00584866">
        <w:rPr>
          <w:rFonts w:ascii="TH SarabunPSK" w:hAnsi="TH SarabunPSK" w:cs="TH SarabunPSK"/>
          <w:color w:val="FF0000"/>
          <w:sz w:val="32"/>
          <w:szCs w:val="32"/>
        </w:rPr>
        <w:t xml:space="preserve">Visit </w:t>
      </w:r>
      <w:r w:rsidR="00584866" w:rsidRPr="00584866">
        <w:rPr>
          <w:rFonts w:ascii="TH SarabunPSK" w:hAnsi="TH SarabunPSK" w:cs="TH SarabunPSK"/>
          <w:color w:val="FF0000"/>
          <w:sz w:val="32"/>
          <w:szCs w:val="32"/>
          <w:cs/>
        </w:rPr>
        <w:t>ตั</w:t>
      </w:r>
      <w:r w:rsidR="00584866"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  <w:r w:rsidR="00584866" w:rsidRPr="00584866">
        <w:rPr>
          <w:rFonts w:ascii="TH SarabunPSK" w:hAnsi="TH SarabunPSK" w:cs="TH SarabunPSK"/>
          <w:color w:val="FF0000"/>
          <w:sz w:val="32"/>
          <w:szCs w:val="32"/>
          <w:cs/>
        </w:rPr>
        <w:t xml:space="preserve">งแต่เริ่มดูแล </w:t>
      </w:r>
      <w:r w:rsidR="00584866" w:rsidRPr="00584866">
        <w:rPr>
          <w:rFonts w:ascii="TH SarabunPSK" w:hAnsi="TH SarabunPSK" w:cs="TH SarabunPSK"/>
          <w:color w:val="FF0000"/>
          <w:sz w:val="32"/>
          <w:szCs w:val="32"/>
        </w:rPr>
        <w:t xml:space="preserve">case </w:t>
      </w:r>
      <w:r w:rsidR="00584866" w:rsidRPr="00584866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ไม่น้อยกว่า </w:t>
      </w:r>
      <w:r w:rsidR="00584866" w:rsidRPr="00584866">
        <w:rPr>
          <w:rFonts w:ascii="TH SarabunPSK" w:hAnsi="TH SarabunPSK" w:cs="TH SarabunPSK"/>
          <w:color w:val="FF0000"/>
          <w:sz w:val="32"/>
          <w:szCs w:val="32"/>
        </w:rPr>
        <w:t>3 Visit</w:t>
      </w:r>
    </w:p>
    <w:p w14:paraId="3DAB9B8D" w14:textId="13BE8129" w:rsidR="00BF1CA0" w:rsidRDefault="00C76BB8" w:rsidP="00BF1CA0">
      <w:pPr>
        <w:ind w:left="4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การประเมินสภาพร่างกายตามระบบและผลการตรวจทางห้องปฏิบัติการที่สำคัญ </w:t>
      </w:r>
    </w:p>
    <w:p w14:paraId="7B7B33A8" w14:textId="74A94226" w:rsidR="00C91534" w:rsidRDefault="00C91534" w:rsidP="00C91534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F5C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  <w:r w:rsidR="00C76BB8">
        <w:rPr>
          <w:rFonts w:ascii="TH SarabunPSK" w:hAnsi="TH SarabunPSK" w:cs="TH SarabunPSK"/>
          <w:color w:val="FF0000"/>
          <w:sz w:val="32"/>
          <w:szCs w:val="32"/>
        </w:rPr>
        <w:t xml:space="preserve"> (</w:t>
      </w:r>
      <w:r w:rsidR="00C76BB8" w:rsidRPr="00C76BB8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ผลการตรวจพิเศษ/ผลการตรวจทางห้องปฏิบัติการ (ระบุค่าปกติ </w:t>
      </w:r>
      <w:r w:rsidR="00C76BB8" w:rsidRPr="00C76BB8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="00C76BB8" w:rsidRPr="00C76BB8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มีแปลผลและการวิเคราะห์) โดยให้ระบุวันที่ตรวจด้วย                                                               </w:t>
      </w:r>
    </w:p>
    <w:p w14:paraId="66BEC3FC" w14:textId="14F14BAC" w:rsidR="00BF1CA0" w:rsidRDefault="00C76BB8" w:rsidP="00BF1CA0">
      <w:pPr>
        <w:ind w:left="4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การวิ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นิจฉัยโรคครั้งสุดท้าย</w:t>
      </w:r>
      <w:r>
        <w:rPr>
          <w:rFonts w:ascii="TH SarabunPSK" w:hAnsi="TH SarabunPSK" w:cs="TH SarabunPSK"/>
          <w:sz w:val="32"/>
          <w:szCs w:val="32"/>
        </w:rPr>
        <w:t xml:space="preserve"> (Final Diagnosis)</w:t>
      </w:r>
    </w:p>
    <w:p w14:paraId="3F7197F1" w14:textId="311206CB" w:rsidR="00BF1CA0" w:rsidRDefault="00BF1CA0" w:rsidP="00BF1CA0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F5C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</w:p>
    <w:p w14:paraId="07F0C6C0" w14:textId="228A83C3" w:rsidR="00C76BB8" w:rsidRPr="00C76BB8" w:rsidRDefault="00C76BB8" w:rsidP="00C76BB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C76B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ข้อวินิจฉัยทางการพยาบาล </w:t>
      </w:r>
      <w:r w:rsidRPr="00C76BB8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C76BB8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ให้เรียงลำดับความสำคัญ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หรือ</w:t>
      </w:r>
      <w:r w:rsidRPr="00C76BB8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เป็นระยะได้ เช่น ก่อนผ่าตัด </w:t>
      </w:r>
      <w:r w:rsidRPr="00C76BB8">
        <w:rPr>
          <w:rFonts w:ascii="TH SarabunPSK" w:hAnsi="TH SarabunPSK" w:cs="TH SarabunPSK"/>
          <w:color w:val="FF0000"/>
          <w:sz w:val="32"/>
          <w:szCs w:val="32"/>
        </w:rPr>
        <w:t>,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ระยะผ่าตัดระยะ</w:t>
      </w:r>
      <w:r w:rsidRPr="00C76BB8">
        <w:rPr>
          <w:rFonts w:ascii="TH SarabunPSK" w:hAnsi="TH SarabunPSK" w:cs="TH SarabunPSK"/>
          <w:color w:val="FF0000"/>
          <w:sz w:val="32"/>
          <w:szCs w:val="32"/>
          <w:cs/>
        </w:rPr>
        <w:t>หลังผ่าตัด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หรือก่อนคลอด  ระยะคลอด หลังคลอด</w:t>
      </w:r>
      <w:r w:rsidRPr="00C76BB8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22C9D1F0" w14:textId="4A6829AE" w:rsidR="00C76BB8" w:rsidRPr="00C76BB8" w:rsidRDefault="00C76BB8" w:rsidP="00C76BB8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76BB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เริ่มพิมพ์ที่นี่</w:t>
      </w:r>
    </w:p>
    <w:p w14:paraId="3851AD92" w14:textId="7B65094F" w:rsidR="00C76BB8" w:rsidRDefault="00C76BB8" w:rsidP="00C76BB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76BB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รายละเอียดข้อวินิจฉัยทางกา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รพยาบาลแต่ละข้อ </w:t>
      </w:r>
      <w:r w:rsidRPr="00C76BB8">
        <w:rPr>
          <w:rFonts w:ascii="TH SarabunPSK" w:hAnsi="TH SarabunPSK" w:cs="TH SarabunPSK"/>
          <w:color w:val="FF0000"/>
          <w:sz w:val="32"/>
          <w:szCs w:val="32"/>
          <w:cs/>
        </w:rPr>
        <w:t>ประกอบด้วย ข้อวินิจฉัยทางการพยาบาล</w:t>
      </w:r>
      <w:r w:rsidRPr="00C76BB8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C76BB8">
        <w:rPr>
          <w:rFonts w:ascii="TH SarabunPSK" w:hAnsi="TH SarabunPSK" w:cs="TH SarabunPSK"/>
          <w:color w:val="FF0000"/>
          <w:sz w:val="32"/>
          <w:szCs w:val="32"/>
          <w:cs/>
        </w:rPr>
        <w:t>ข้อมูลสนับสนุน</w:t>
      </w:r>
      <w:r w:rsidRPr="00C76BB8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C76BB8">
        <w:rPr>
          <w:rFonts w:ascii="TH SarabunPSK" w:hAnsi="TH SarabunPSK" w:cs="TH SarabunPSK"/>
          <w:color w:val="FF0000"/>
          <w:sz w:val="32"/>
          <w:szCs w:val="32"/>
          <w:cs/>
        </w:rPr>
        <w:t>วัตถุประสงค์</w:t>
      </w:r>
      <w:r w:rsidRPr="00C76BB8">
        <w:rPr>
          <w:rFonts w:ascii="TH SarabunPSK" w:hAnsi="TH SarabunPSK" w:cs="TH SarabunPSK"/>
          <w:color w:val="FF0000"/>
          <w:sz w:val="32"/>
          <w:szCs w:val="32"/>
        </w:rPr>
        <w:t>,</w:t>
      </w:r>
      <w:r w:rsidRPr="00C76BB8">
        <w:rPr>
          <w:rFonts w:ascii="TH SarabunPSK" w:hAnsi="TH SarabunPSK" w:cs="TH SarabunPSK"/>
          <w:color w:val="FF0000"/>
          <w:sz w:val="32"/>
          <w:szCs w:val="32"/>
          <w:cs/>
        </w:rPr>
        <w:t>เกณฑ์การ ประเมินผล</w:t>
      </w:r>
      <w:r w:rsidRPr="00C76BB8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C76BB8">
        <w:rPr>
          <w:rFonts w:ascii="TH SarabunPSK" w:hAnsi="TH SarabunPSK" w:cs="TH SarabunPSK"/>
          <w:color w:val="FF0000"/>
          <w:sz w:val="32"/>
          <w:szCs w:val="32"/>
          <w:cs/>
        </w:rPr>
        <w:t>กิจกรรมการพยาบาล</w:t>
      </w:r>
      <w:r w:rsidRPr="00C76BB8">
        <w:rPr>
          <w:rFonts w:ascii="TH SarabunPSK" w:hAnsi="TH SarabunPSK" w:cs="TH SarabunPSK"/>
          <w:color w:val="FF0000"/>
          <w:sz w:val="32"/>
          <w:szCs w:val="32"/>
        </w:rPr>
        <w:t>,</w:t>
      </w:r>
      <w:r w:rsidRPr="00C76BB8">
        <w:rPr>
          <w:rFonts w:ascii="TH SarabunPSK" w:hAnsi="TH SarabunPSK" w:cs="TH SarabunPSK"/>
          <w:color w:val="FF0000"/>
          <w:sz w:val="32"/>
          <w:szCs w:val="32"/>
          <w:cs/>
        </w:rPr>
        <w:t>การประเมินผล</w:t>
      </w:r>
    </w:p>
    <w:p w14:paraId="6E2309C4" w14:textId="28ADD55B" w:rsidR="00C76BB8" w:rsidRDefault="00C76BB8" w:rsidP="00C76BB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เริ่มพิมพ์ที่นี่</w:t>
      </w:r>
    </w:p>
    <w:p w14:paraId="7D055CB1" w14:textId="4D3EC440" w:rsidR="00C76BB8" w:rsidRDefault="00C76BB8" w:rsidP="00C76B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6BB8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</w:t>
      </w:r>
    </w:p>
    <w:p w14:paraId="7BFBA7DC" w14:textId="5217F064" w:rsidR="00447EB2" w:rsidRDefault="00447EB2" w:rsidP="00C76BB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47EB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เริ่มพิมพ์ที่นี่</w:t>
      </w:r>
    </w:p>
    <w:p w14:paraId="172AB3D1" w14:textId="77777777" w:rsidR="00447EB2" w:rsidRPr="00447EB2" w:rsidRDefault="00447EB2" w:rsidP="00447E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7EB2">
        <w:rPr>
          <w:rFonts w:ascii="TH SarabunPSK" w:hAnsi="TH SarabunPSK" w:cs="TH SarabunPSK"/>
          <w:b/>
          <w:bCs/>
          <w:sz w:val="32"/>
          <w:szCs w:val="32"/>
          <w:cs/>
        </w:rPr>
        <w:t>ผลสำเร็จของงาน (เชิงปริมาณ / เชิงคุณภาพ)</w:t>
      </w:r>
    </w:p>
    <w:p w14:paraId="483D694E" w14:textId="520BE20F" w:rsidR="00447EB2" w:rsidRPr="00447EB2" w:rsidRDefault="00447EB2" w:rsidP="00447EB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เ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ริ่มพิมพ์ที่นี่ (</w:t>
      </w:r>
      <w:r w:rsidRPr="00447EB2">
        <w:rPr>
          <w:rFonts w:ascii="TH SarabunPSK" w:hAnsi="TH SarabunPSK" w:cs="TH SarabunPSK"/>
          <w:color w:val="FF0000"/>
          <w:sz w:val="32"/>
          <w:szCs w:val="32"/>
          <w:cs/>
        </w:rPr>
        <w:t>ผลสำเร็จของงานเชิงปริมาณระบุชื่อเรื่องกรณีศึกษา/งานวิจัย และจำนวนเรื่อง และระยะเวลาในการดำเนินการ</w:t>
      </w:r>
      <w:r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7AA3E0A2" w14:textId="5F94BEB7" w:rsidR="00447EB2" w:rsidRPr="00447EB2" w:rsidRDefault="00447EB2" w:rsidP="00447EB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เ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ริ่มพิมพ์ที่นี่ (</w:t>
      </w:r>
      <w:r w:rsidRPr="00447EB2">
        <w:rPr>
          <w:rFonts w:ascii="TH SarabunPSK" w:hAnsi="TH SarabunPSK" w:cs="TH SarabunPSK"/>
          <w:color w:val="FF0000"/>
          <w:sz w:val="32"/>
          <w:szCs w:val="32"/>
          <w:cs/>
        </w:rPr>
        <w:t>ผ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ลสำเร็จของงานเชิงคุณภาพ</w:t>
      </w:r>
      <w:r w:rsidRPr="00447EB2">
        <w:rPr>
          <w:rFonts w:ascii="TH SarabunPSK" w:hAnsi="TH SarabunPSK" w:cs="TH SarabunPSK"/>
          <w:color w:val="FF0000"/>
          <w:sz w:val="32"/>
          <w:szCs w:val="32"/>
          <w:cs/>
        </w:rPr>
        <w:t>กรณีศึกษา ระบุผลลัพธ์ทางการพยาบาลที่เกิดขึ้นกับผู้ป่วย</w:t>
      </w:r>
      <w:r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516C5A60" w14:textId="77777777" w:rsidR="00E67B62" w:rsidRDefault="00E67B62" w:rsidP="009E0715">
      <w:pPr>
        <w:tabs>
          <w:tab w:val="left" w:pos="993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F1CA0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Pr="00BF1CA0">
        <w:rPr>
          <w:rFonts w:ascii="TH SarabunPSK" w:hAnsi="TH SarabunPSK" w:cs="TH SarabunPSK" w:hint="cs"/>
          <w:b/>
          <w:bCs/>
          <w:sz w:val="32"/>
          <w:szCs w:val="32"/>
          <w:cs/>
        </w:rPr>
        <w:t>อ้างอิง</w:t>
      </w:r>
      <w:r w:rsidR="003633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633FB" w:rsidRPr="00447EB2">
        <w:rPr>
          <w:rFonts w:ascii="TH SarabunPSK" w:hAnsi="TH SarabunPSK" w:cs="TH SarabunPSK" w:hint="cs"/>
          <w:color w:val="FF0000"/>
          <w:sz w:val="32"/>
          <w:szCs w:val="32"/>
          <w:cs/>
        </w:rPr>
        <w:t>แนะนำให้ใช้การอ้างอิงจาก</w:t>
      </w:r>
      <w:r w:rsidR="003633FB" w:rsidRPr="003633FB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จากหนังสือ </w:t>
      </w:r>
      <w:r w:rsidR="003633FB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 w:rsidR="003633FB" w:rsidRPr="003633FB">
        <w:rPr>
          <w:rFonts w:ascii="TH SarabunPSK" w:hAnsi="TH SarabunPSK" w:cs="TH SarabunPSK"/>
          <w:color w:val="FF0000"/>
          <w:sz w:val="32"/>
          <w:szCs w:val="32"/>
          <w:cs/>
        </w:rPr>
        <w:t>บทความจากวารสาร</w:t>
      </w:r>
      <w:r w:rsidR="003633F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633FB" w:rsidRPr="003633FB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ที่สืบค้นได้แพร่หลายและมีแหล่งที่น่าเชื่อถือ </w:t>
      </w:r>
      <w:r w:rsidR="003633FB">
        <w:rPr>
          <w:rFonts w:ascii="TH SarabunPSK" w:hAnsi="TH SarabunPSK" w:cs="TH SarabunPSK" w:hint="cs"/>
          <w:color w:val="FF0000"/>
          <w:sz w:val="32"/>
          <w:szCs w:val="32"/>
          <w:cs/>
        </w:rPr>
        <w:t>ไม่</w:t>
      </w:r>
      <w:r w:rsidR="003633FB" w:rsidRPr="003633FB">
        <w:rPr>
          <w:rFonts w:ascii="TH SarabunPSK" w:hAnsi="TH SarabunPSK" w:cs="TH SarabunPSK"/>
          <w:color w:val="FF0000"/>
          <w:sz w:val="32"/>
          <w:szCs w:val="32"/>
          <w:cs/>
        </w:rPr>
        <w:t>เป็นเอกสารจาก</w:t>
      </w:r>
      <w:r w:rsidR="003633FB" w:rsidRPr="003633FB">
        <w:rPr>
          <w:rFonts w:ascii="TH SarabunPSK" w:hAnsi="TH SarabunPSK" w:cs="TH SarabunPSK"/>
          <w:color w:val="FF0000"/>
          <w:sz w:val="32"/>
          <w:szCs w:val="32"/>
        </w:rPr>
        <w:t xml:space="preserve"> Weblog</w:t>
      </w:r>
    </w:p>
    <w:p w14:paraId="1456B32D" w14:textId="77777777" w:rsidR="006E5748" w:rsidRPr="006E5748" w:rsidRDefault="006E5748" w:rsidP="00E67B62">
      <w:pPr>
        <w:rPr>
          <w:rFonts w:ascii="TH SarabunPSK" w:hAnsi="TH SarabunPSK" w:cs="TH SarabunPSK"/>
          <w:color w:val="FF0000"/>
          <w:sz w:val="32"/>
          <w:szCs w:val="32"/>
        </w:rPr>
      </w:pPr>
      <w:r w:rsidRPr="006E5748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</w:t>
      </w:r>
    </w:p>
    <w:p w14:paraId="5D248FAD" w14:textId="77777777" w:rsidR="00A31BC0" w:rsidRPr="003746C8" w:rsidRDefault="003746C8" w:rsidP="006E5748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3746C8">
        <w:rPr>
          <w:rFonts w:ascii="TH SarabunPSK" w:hAnsi="TH SarabunPSK" w:cs="TH SarabunPSK"/>
          <w:color w:val="212121"/>
          <w:sz w:val="32"/>
          <w:szCs w:val="32"/>
          <w:cs/>
        </w:rPr>
        <w:t>นันทวัน ใจกล้า</w:t>
      </w:r>
      <w:r w:rsidRPr="003746C8">
        <w:rPr>
          <w:rFonts w:ascii="TH SarabunPSK" w:hAnsi="TH SarabunPSK" w:cs="TH SarabunPSK"/>
          <w:color w:val="212121"/>
          <w:sz w:val="32"/>
          <w:szCs w:val="32"/>
        </w:rPr>
        <w:t xml:space="preserve">, </w:t>
      </w:r>
      <w:r w:rsidRPr="003746C8">
        <w:rPr>
          <w:rFonts w:ascii="TH SarabunPSK" w:hAnsi="TH SarabunPSK" w:cs="TH SarabunPSK"/>
          <w:color w:val="212121"/>
          <w:sz w:val="32"/>
          <w:szCs w:val="32"/>
          <w:cs/>
        </w:rPr>
        <w:t>จันทร์เพ็ญ อามพัฒน์</w:t>
      </w:r>
      <w:r w:rsidRPr="003746C8">
        <w:rPr>
          <w:rFonts w:ascii="TH SarabunPSK" w:hAnsi="TH SarabunPSK" w:cs="TH SarabunPSK"/>
          <w:color w:val="212121"/>
          <w:sz w:val="32"/>
          <w:szCs w:val="32"/>
        </w:rPr>
        <w:t xml:space="preserve">, </w:t>
      </w:r>
      <w:r w:rsidRPr="003746C8">
        <w:rPr>
          <w:rFonts w:ascii="TH SarabunPSK" w:hAnsi="TH SarabunPSK" w:cs="TH SarabunPSK"/>
          <w:color w:val="212121"/>
          <w:sz w:val="32"/>
          <w:szCs w:val="32"/>
          <w:cs/>
        </w:rPr>
        <w:t>ทิพวรรณ ลิ้มประไพพงษ์</w:t>
      </w:r>
      <w:r w:rsidRPr="003746C8">
        <w:rPr>
          <w:rFonts w:ascii="TH SarabunPSK" w:hAnsi="TH SarabunPSK" w:cs="TH SarabunPSK"/>
          <w:color w:val="212121"/>
          <w:sz w:val="32"/>
          <w:szCs w:val="32"/>
        </w:rPr>
        <w:t xml:space="preserve">, </w:t>
      </w:r>
      <w:r w:rsidRPr="003746C8">
        <w:rPr>
          <w:rFonts w:ascii="TH SarabunPSK" w:hAnsi="TH SarabunPSK" w:cs="TH SarabunPSK"/>
          <w:color w:val="212121"/>
          <w:sz w:val="32"/>
          <w:szCs w:val="32"/>
          <w:cs/>
        </w:rPr>
        <w:t>และพรฤดี นิธิรัตน์. (</w:t>
      </w:r>
      <w:r w:rsidRPr="003746C8">
        <w:rPr>
          <w:rFonts w:ascii="TH SarabunPSK" w:hAnsi="TH SarabunPSK" w:cs="TH SarabunPSK"/>
          <w:color w:val="212121"/>
          <w:sz w:val="32"/>
          <w:szCs w:val="32"/>
        </w:rPr>
        <w:t xml:space="preserve">2562). </w:t>
      </w:r>
      <w:r w:rsidRPr="001A1517">
        <w:rPr>
          <w:rFonts w:ascii="TH SarabunPSK" w:hAnsi="TH SarabunPSK" w:cs="TH SarabunPSK"/>
          <w:sz w:val="32"/>
          <w:szCs w:val="32"/>
          <w:cs/>
        </w:rPr>
        <w:t>การจัดการตนเองของกลุ่มเสี่ยงต่อการป้องกันและชะลอความเสื่อมของไต : กรณีศึกษาบุคลากรของวิทยาลัยพยาบาลพระปกเกล้า จันทบุรี</w:t>
      </w:r>
      <w:r w:rsidRPr="003746C8">
        <w:rPr>
          <w:rFonts w:ascii="TH SarabunPSK" w:hAnsi="TH SarabunPSK" w:cs="TH SarabunPSK"/>
          <w:color w:val="212121"/>
          <w:sz w:val="32"/>
          <w:szCs w:val="32"/>
        </w:rPr>
        <w:t xml:space="preserve">. </w:t>
      </w:r>
      <w:r w:rsidRPr="003746C8">
        <w:rPr>
          <w:rStyle w:val="a8"/>
          <w:rFonts w:ascii="TH SarabunPSK" w:hAnsi="TH SarabunPSK" w:cs="TH SarabunPSK"/>
          <w:color w:val="212121"/>
          <w:sz w:val="32"/>
          <w:szCs w:val="32"/>
          <w:cs/>
        </w:rPr>
        <w:t>วารสารศูนย์การศึกษาแพทยศาสตร์คลินิก โรงพยาบาลพระปกเกล้า</w:t>
      </w:r>
      <w:r w:rsidR="00C2708E">
        <w:rPr>
          <w:rStyle w:val="a8"/>
          <w:rFonts w:ascii="TH SarabunPSK" w:hAnsi="TH SarabunPSK" w:cs="TH SarabunPSK" w:hint="cs"/>
          <w:color w:val="212121"/>
          <w:sz w:val="32"/>
          <w:szCs w:val="32"/>
          <w:cs/>
        </w:rPr>
        <w:t>.</w:t>
      </w:r>
      <w:r w:rsidRPr="003746C8">
        <w:rPr>
          <w:rStyle w:val="a8"/>
          <w:rFonts w:ascii="TH SarabunPSK" w:hAnsi="TH SarabunPSK" w:cs="TH SarabunPSK"/>
          <w:color w:val="212121"/>
          <w:sz w:val="32"/>
          <w:szCs w:val="32"/>
        </w:rPr>
        <w:t xml:space="preserve"> 36</w:t>
      </w:r>
      <w:r w:rsidRPr="003746C8">
        <w:rPr>
          <w:rFonts w:ascii="TH SarabunPSK" w:hAnsi="TH SarabunPSK" w:cs="TH SarabunPSK"/>
          <w:color w:val="212121"/>
          <w:sz w:val="32"/>
          <w:szCs w:val="32"/>
        </w:rPr>
        <w:t xml:space="preserve">(4), 302-311. </w:t>
      </w:r>
    </w:p>
    <w:sectPr w:rsidR="00A31BC0" w:rsidRPr="003746C8" w:rsidSect="004649CA">
      <w:headerReference w:type="default" r:id="rId6"/>
      <w:footerReference w:type="default" r:id="rId7"/>
      <w:headerReference w:type="first" r:id="rId8"/>
      <w:pgSz w:w="11906" w:h="16838"/>
      <w:pgMar w:top="1440" w:right="1440" w:bottom="1440" w:left="1440" w:header="142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24B5A" w14:textId="77777777" w:rsidR="004649CA" w:rsidRDefault="004649CA" w:rsidP="00E67B62">
      <w:r>
        <w:separator/>
      </w:r>
    </w:p>
  </w:endnote>
  <w:endnote w:type="continuationSeparator" w:id="0">
    <w:p w14:paraId="63BE1B08" w14:textId="77777777" w:rsidR="004649CA" w:rsidRDefault="004649CA" w:rsidP="00E6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279" w:type="pct"/>
      <w:tblInd w:w="-1161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647"/>
      <w:gridCol w:w="5688"/>
    </w:tblGrid>
    <w:tr w:rsidR="00411A81" w14:paraId="17D7AB26" w14:textId="77777777" w:rsidTr="00CD71FB">
      <w:tc>
        <w:tcPr>
          <w:tcW w:w="2491" w:type="pct"/>
          <w:shd w:val="clear" w:color="auto" w:fill="5B9BD5" w:themeFill="accent1"/>
          <w:vAlign w:val="center"/>
        </w:tcPr>
        <w:p w14:paraId="15B70E49" w14:textId="7E2761A6" w:rsidR="00411A81" w:rsidRDefault="00000000" w:rsidP="00411A81">
          <w:pPr>
            <w:pStyle w:val="a5"/>
            <w:spacing w:before="80" w:after="80"/>
            <w:jc w:val="both"/>
            <w:rPr>
              <w:caps/>
              <w:color w:val="FFFFFF" w:themeColor="background1"/>
              <w:szCs w:val="22"/>
            </w:rPr>
          </w:pPr>
          <w:sdt>
            <w:sdtPr>
              <w:rPr>
                <w:rFonts w:ascii="TH SarabunPSK" w:hAnsi="TH SarabunPSK" w:cs="TH SarabunPSK"/>
                <w:b/>
                <w:bCs/>
              </w:rPr>
              <w:alias w:val="ชื่อเรื่อง"/>
              <w:tag w:val=""/>
              <w:id w:val="-578829839"/>
              <w:placeholder>
                <w:docPart w:val="DC08B1D017334404B6E8B169AF28738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CD71FB" w:rsidRPr="00CD71FB">
                <w:rPr>
                  <w:rFonts w:ascii="TH SarabunPSK" w:hAnsi="TH SarabunPSK" w:cs="TH SarabunPSK"/>
                  <w:b/>
                  <w:bCs/>
                </w:rPr>
                <w:t>Trat Hospital Publication</w:t>
              </w:r>
            </w:sdtContent>
          </w:sdt>
        </w:p>
      </w:tc>
      <w:tc>
        <w:tcPr>
          <w:tcW w:w="2509" w:type="pct"/>
          <w:shd w:val="clear" w:color="auto" w:fill="5B9BD5" w:themeFill="accent1"/>
          <w:vAlign w:val="center"/>
        </w:tcPr>
        <w:sdt>
          <w:sdtPr>
            <w:rPr>
              <w:rFonts w:ascii="TH SarabunPSK" w:hAnsi="TH SarabunPSK" w:cs="TH SarabunPSK"/>
              <w:b/>
              <w:bCs/>
              <w:szCs w:val="24"/>
            </w:rPr>
            <w:alias w:val="ผู้เขียน"/>
            <w:tag w:val=""/>
            <w:id w:val="-1822267932"/>
            <w:placeholder>
              <w:docPart w:val="F3E895E4488C44B380A72485099FF51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2AABB1FB" w14:textId="533EA527" w:rsidR="00411A81" w:rsidRDefault="00CD71FB" w:rsidP="00411A81">
              <w:pPr>
                <w:pStyle w:val="a5"/>
                <w:spacing w:before="80" w:after="80"/>
                <w:jc w:val="right"/>
                <w:rPr>
                  <w:caps/>
                  <w:color w:val="FFFFFF" w:themeColor="background1"/>
                  <w:szCs w:val="22"/>
                </w:rPr>
              </w:pPr>
              <w:r w:rsidRPr="00CD71FB">
                <w:rPr>
                  <w:rFonts w:ascii="TH SarabunPSK" w:hAnsi="TH SarabunPSK" w:cs="TH SarabunPSK"/>
                  <w:b/>
                  <w:bCs/>
                  <w:szCs w:val="24"/>
                  <w:cs/>
                </w:rPr>
                <w:t>วันที่เผยแพร่....................</w:t>
              </w:r>
            </w:p>
          </w:sdtContent>
        </w:sdt>
      </w:tc>
    </w:tr>
  </w:tbl>
  <w:p w14:paraId="2782E841" w14:textId="77777777" w:rsidR="00411A81" w:rsidRDefault="00411A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43D8" w14:textId="77777777" w:rsidR="004649CA" w:rsidRDefault="004649CA" w:rsidP="00E67B62">
      <w:r>
        <w:separator/>
      </w:r>
    </w:p>
  </w:footnote>
  <w:footnote w:type="continuationSeparator" w:id="0">
    <w:p w14:paraId="3AD2E5DD" w14:textId="77777777" w:rsidR="004649CA" w:rsidRDefault="004649CA" w:rsidP="00E67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09" w:type="pct"/>
      <w:tblInd w:w="-1217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389"/>
    </w:tblGrid>
    <w:tr w:rsidR="00411A81" w14:paraId="6683F5C7" w14:textId="77777777" w:rsidTr="00CD71FB">
      <w:trPr>
        <w:trHeight w:val="856"/>
      </w:trPr>
      <w:tc>
        <w:tcPr>
          <w:tcW w:w="5000" w:type="pct"/>
          <w:shd w:val="clear" w:color="auto" w:fill="5B9BD5" w:themeFill="accent1"/>
          <w:vAlign w:val="center"/>
        </w:tcPr>
        <w:p w14:paraId="2EA1B054" w14:textId="431B2626" w:rsidR="00411A81" w:rsidRDefault="00411A81" w:rsidP="00411A81">
          <w:pPr>
            <w:pStyle w:val="a5"/>
            <w:spacing w:before="80" w:after="80"/>
            <w:jc w:val="both"/>
            <w:rPr>
              <w:rFonts w:ascii="TH SarabunPSK" w:hAnsi="TH SarabunPSK"/>
              <w:b/>
              <w:bCs/>
              <w:sz w:val="36"/>
              <w:szCs w:val="36"/>
            </w:rPr>
          </w:pPr>
          <w:r>
            <w:rPr>
              <w:rFonts w:ascii="TH SarabunPSK" w:hAnsi="TH SarabunPSK"/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58240" behindDoc="0" locked="0" layoutInCell="1" allowOverlap="1" wp14:anchorId="47AF414E" wp14:editId="0F12A2E6">
                <wp:simplePos x="0" y="0"/>
                <wp:positionH relativeFrom="column">
                  <wp:posOffset>-63500</wp:posOffset>
                </wp:positionH>
                <wp:positionV relativeFrom="paragraph">
                  <wp:posOffset>59055</wp:posOffset>
                </wp:positionV>
                <wp:extent cx="476250" cy="521970"/>
                <wp:effectExtent l="0" t="0" r="0" b="0"/>
                <wp:wrapNone/>
                <wp:docPr id="19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trathosp150p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521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H SarabunPSK" w:hAnsi="TH SarabunPSK"/>
              <w:b/>
              <w:bCs/>
              <w:sz w:val="36"/>
              <w:szCs w:val="36"/>
            </w:rPr>
            <w:t xml:space="preserve">                                                                                     </w:t>
          </w:r>
        </w:p>
        <w:p w14:paraId="344B6A37" w14:textId="1D18A546" w:rsidR="00411A81" w:rsidRDefault="00411A81" w:rsidP="00D66C78">
          <w:pPr>
            <w:pStyle w:val="a5"/>
            <w:spacing w:before="80" w:after="80"/>
            <w:jc w:val="both"/>
            <w:rPr>
              <w:caps/>
              <w:color w:val="FFFFFF" w:themeColor="background1"/>
              <w:szCs w:val="22"/>
            </w:rPr>
          </w:pPr>
          <w:r>
            <w:rPr>
              <w:rFonts w:ascii="TH SarabunPSK" w:hAnsi="TH SarabunPSK"/>
              <w:b/>
              <w:bCs/>
              <w:sz w:val="36"/>
              <w:szCs w:val="36"/>
            </w:rPr>
            <w:t xml:space="preserve">          </w:t>
          </w:r>
          <w:r w:rsidR="00D66C78">
            <w:rPr>
              <w:rFonts w:ascii="TH SarabunPSK" w:hAnsi="TH SarabunPSK"/>
              <w:b/>
              <w:bCs/>
              <w:sz w:val="36"/>
              <w:szCs w:val="36"/>
            </w:rPr>
            <w:t xml:space="preserve">  </w:t>
          </w:r>
          <w:r>
            <w:rPr>
              <w:rFonts w:ascii="TH SarabunPSK" w:hAnsi="TH SarabunPSK"/>
              <w:b/>
              <w:bCs/>
              <w:sz w:val="36"/>
              <w:szCs w:val="36"/>
            </w:rPr>
            <w:t xml:space="preserve">                                                                             </w:t>
          </w:r>
          <w:r w:rsidR="00D66C78">
            <w:rPr>
              <w:rFonts w:ascii="TH SarabunPSK" w:hAnsi="TH SarabunPSK"/>
              <w:b/>
              <w:bCs/>
              <w:sz w:val="36"/>
              <w:szCs w:val="36"/>
            </w:rPr>
            <w:t xml:space="preserve">   </w:t>
          </w:r>
          <w:r>
            <w:rPr>
              <w:rFonts w:ascii="TH SarabunPSK" w:hAnsi="TH SarabunPSK"/>
              <w:b/>
              <w:bCs/>
              <w:sz w:val="36"/>
              <w:szCs w:val="36"/>
            </w:rPr>
            <w:t xml:space="preserve">  https://www.trathospital.go.th</w:t>
          </w:r>
          <w:r>
            <w:rPr>
              <w:rFonts w:ascii="TH SarabunPSK" w:hAnsi="TH SarabunPSK"/>
              <w:b/>
              <w:bCs/>
              <w:noProof/>
              <w:sz w:val="36"/>
              <w:szCs w:val="36"/>
            </w:rPr>
            <w:t xml:space="preserve"> </w:t>
          </w:r>
        </w:p>
      </w:tc>
    </w:tr>
  </w:tbl>
  <w:p w14:paraId="29413952" w14:textId="3D6FDD62" w:rsidR="00411A81" w:rsidRDefault="00411A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</w:rPr>
      <w:id w:val="1760254502"/>
      <w:docPartObj>
        <w:docPartGallery w:val="Page Numbers (Top of Page)"/>
        <w:docPartUnique/>
      </w:docPartObj>
    </w:sdtPr>
    <w:sdtContent>
      <w:p w14:paraId="312D25DC" w14:textId="77777777" w:rsidR="00E67B62" w:rsidRPr="00EC0568" w:rsidRDefault="00E67B62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EC0568">
          <w:rPr>
            <w:rFonts w:ascii="TH SarabunPSK" w:hAnsi="TH SarabunPSK" w:cs="TH SarabunPSK"/>
            <w:sz w:val="28"/>
            <w:cs/>
            <w:lang w:val="th-TH"/>
          </w:rPr>
          <w:t xml:space="preserve">หน้า </w:t>
        </w:r>
        <w:r w:rsidRPr="00EC0568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EC0568">
          <w:rPr>
            <w:rFonts w:ascii="TH SarabunPSK" w:hAnsi="TH SarabunPSK" w:cs="TH SarabunPSK"/>
            <w:b/>
            <w:bCs/>
            <w:sz w:val="28"/>
            <w:cs/>
          </w:rPr>
          <w:instrText>PAGE</w:instrText>
        </w:r>
        <w:r w:rsidRPr="00EC0568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1A1517">
          <w:rPr>
            <w:rFonts w:ascii="TH SarabunPSK" w:hAnsi="TH SarabunPSK" w:cs="TH SarabunPSK"/>
            <w:b/>
            <w:bCs/>
            <w:noProof/>
            <w:sz w:val="28"/>
          </w:rPr>
          <w:t>1</w:t>
        </w:r>
        <w:r w:rsidRPr="00EC0568">
          <w:rPr>
            <w:rFonts w:ascii="TH SarabunPSK" w:hAnsi="TH SarabunPSK" w:cs="TH SarabunPSK"/>
            <w:b/>
            <w:bCs/>
            <w:sz w:val="28"/>
          </w:rPr>
          <w:fldChar w:fldCharType="end"/>
        </w:r>
        <w:r w:rsidRPr="00EC0568">
          <w:rPr>
            <w:rFonts w:ascii="TH SarabunPSK" w:hAnsi="TH SarabunPSK" w:cs="TH SarabunPSK"/>
            <w:sz w:val="28"/>
            <w:cs/>
            <w:lang w:val="th-TH"/>
          </w:rPr>
          <w:t xml:space="preserve"> จาก </w:t>
        </w:r>
        <w:r w:rsidRPr="00EC0568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EC0568">
          <w:rPr>
            <w:rFonts w:ascii="TH SarabunPSK" w:hAnsi="TH SarabunPSK" w:cs="TH SarabunPSK"/>
            <w:b/>
            <w:bCs/>
            <w:sz w:val="28"/>
            <w:cs/>
          </w:rPr>
          <w:instrText>NUMPAGES</w:instrText>
        </w:r>
        <w:r w:rsidRPr="00EC0568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D66C78">
          <w:rPr>
            <w:rFonts w:ascii="TH SarabunPSK" w:hAnsi="TH SarabunPSK" w:cs="TH SarabunPSK"/>
            <w:b/>
            <w:bCs/>
            <w:noProof/>
            <w:sz w:val="28"/>
          </w:rPr>
          <w:t>2</w:t>
        </w:r>
        <w:r w:rsidRPr="00EC0568">
          <w:rPr>
            <w:rFonts w:ascii="TH SarabunPSK" w:hAnsi="TH SarabunPSK" w:cs="TH SarabunPSK"/>
            <w:b/>
            <w:bCs/>
            <w:sz w:val="28"/>
          </w:rPr>
          <w:fldChar w:fldCharType="end"/>
        </w:r>
      </w:p>
    </w:sdtContent>
  </w:sdt>
  <w:p w14:paraId="2C123B0B" w14:textId="77777777" w:rsidR="00E67B62" w:rsidRPr="00C66025" w:rsidRDefault="00E67B62">
    <w:pPr>
      <w:pStyle w:val="a3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62"/>
    <w:rsid w:val="00010AA0"/>
    <w:rsid w:val="000424F3"/>
    <w:rsid w:val="000465F1"/>
    <w:rsid w:val="00060744"/>
    <w:rsid w:val="0009005E"/>
    <w:rsid w:val="000B1203"/>
    <w:rsid w:val="00117E7C"/>
    <w:rsid w:val="00125356"/>
    <w:rsid w:val="0012608E"/>
    <w:rsid w:val="00167241"/>
    <w:rsid w:val="001872AE"/>
    <w:rsid w:val="001A1517"/>
    <w:rsid w:val="0021238C"/>
    <w:rsid w:val="00233B53"/>
    <w:rsid w:val="00271C1F"/>
    <w:rsid w:val="002B2CF4"/>
    <w:rsid w:val="002F5C1A"/>
    <w:rsid w:val="00307809"/>
    <w:rsid w:val="00310B4A"/>
    <w:rsid w:val="003633FB"/>
    <w:rsid w:val="003746C8"/>
    <w:rsid w:val="00381891"/>
    <w:rsid w:val="00393CA2"/>
    <w:rsid w:val="003A0FDE"/>
    <w:rsid w:val="003B1812"/>
    <w:rsid w:val="003D4528"/>
    <w:rsid w:val="003F6902"/>
    <w:rsid w:val="004112B2"/>
    <w:rsid w:val="00411A81"/>
    <w:rsid w:val="00431151"/>
    <w:rsid w:val="00447EB2"/>
    <w:rsid w:val="00453980"/>
    <w:rsid w:val="00462726"/>
    <w:rsid w:val="004649CA"/>
    <w:rsid w:val="004854C8"/>
    <w:rsid w:val="00487F24"/>
    <w:rsid w:val="00491B1F"/>
    <w:rsid w:val="004B7B8E"/>
    <w:rsid w:val="004F3321"/>
    <w:rsid w:val="005014CA"/>
    <w:rsid w:val="005041D0"/>
    <w:rsid w:val="00527CA2"/>
    <w:rsid w:val="00537E90"/>
    <w:rsid w:val="00543B4F"/>
    <w:rsid w:val="005544D8"/>
    <w:rsid w:val="00584866"/>
    <w:rsid w:val="00587DA3"/>
    <w:rsid w:val="005933E2"/>
    <w:rsid w:val="00594878"/>
    <w:rsid w:val="005A52C2"/>
    <w:rsid w:val="005C2A61"/>
    <w:rsid w:val="00645807"/>
    <w:rsid w:val="00662898"/>
    <w:rsid w:val="006B3642"/>
    <w:rsid w:val="006E5748"/>
    <w:rsid w:val="006F7D07"/>
    <w:rsid w:val="007039A3"/>
    <w:rsid w:val="00725059"/>
    <w:rsid w:val="00726618"/>
    <w:rsid w:val="00735BA4"/>
    <w:rsid w:val="007565C0"/>
    <w:rsid w:val="0078727A"/>
    <w:rsid w:val="007918B0"/>
    <w:rsid w:val="007B794A"/>
    <w:rsid w:val="007C248A"/>
    <w:rsid w:val="007D06D0"/>
    <w:rsid w:val="007D6BF4"/>
    <w:rsid w:val="007F1200"/>
    <w:rsid w:val="008120A8"/>
    <w:rsid w:val="008330DD"/>
    <w:rsid w:val="0083452B"/>
    <w:rsid w:val="008748C4"/>
    <w:rsid w:val="008A79A7"/>
    <w:rsid w:val="008E50D1"/>
    <w:rsid w:val="00942E15"/>
    <w:rsid w:val="0098288A"/>
    <w:rsid w:val="0098566A"/>
    <w:rsid w:val="009D4CE3"/>
    <w:rsid w:val="009E00FF"/>
    <w:rsid w:val="009E0715"/>
    <w:rsid w:val="009E707F"/>
    <w:rsid w:val="00A31BC0"/>
    <w:rsid w:val="00A34E3F"/>
    <w:rsid w:val="00A47391"/>
    <w:rsid w:val="00AC0832"/>
    <w:rsid w:val="00AE34EE"/>
    <w:rsid w:val="00AE528A"/>
    <w:rsid w:val="00B46D55"/>
    <w:rsid w:val="00B52047"/>
    <w:rsid w:val="00B82CCB"/>
    <w:rsid w:val="00B872D8"/>
    <w:rsid w:val="00BC5F71"/>
    <w:rsid w:val="00BF18D1"/>
    <w:rsid w:val="00BF1CA0"/>
    <w:rsid w:val="00C2708E"/>
    <w:rsid w:val="00C66025"/>
    <w:rsid w:val="00C731C9"/>
    <w:rsid w:val="00C73F22"/>
    <w:rsid w:val="00C76BB8"/>
    <w:rsid w:val="00C91534"/>
    <w:rsid w:val="00CC5EA2"/>
    <w:rsid w:val="00CD71FB"/>
    <w:rsid w:val="00CE7363"/>
    <w:rsid w:val="00D23220"/>
    <w:rsid w:val="00D254FB"/>
    <w:rsid w:val="00D32A04"/>
    <w:rsid w:val="00D66C78"/>
    <w:rsid w:val="00D92689"/>
    <w:rsid w:val="00DB1714"/>
    <w:rsid w:val="00DD425D"/>
    <w:rsid w:val="00DF2BB4"/>
    <w:rsid w:val="00E224C5"/>
    <w:rsid w:val="00E61FC8"/>
    <w:rsid w:val="00E67B62"/>
    <w:rsid w:val="00EC0568"/>
    <w:rsid w:val="00F14462"/>
    <w:rsid w:val="00F20DD8"/>
    <w:rsid w:val="00F62A5B"/>
    <w:rsid w:val="00F6778F"/>
    <w:rsid w:val="00F96769"/>
    <w:rsid w:val="00FF5627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5260C"/>
  <w15:docId w15:val="{0660DA71-50DE-44F0-8873-1CB0A74F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67B62"/>
    <w:pPr>
      <w:widowControl w:val="0"/>
      <w:autoSpaceDE w:val="0"/>
      <w:autoSpaceDN w:val="0"/>
    </w:pPr>
    <w:rPr>
      <w:rFonts w:ascii="Angsana New" w:eastAsia="Angsana New" w:hAnsi="Angsana New" w:cs="Angsana New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B62"/>
    <w:pPr>
      <w:tabs>
        <w:tab w:val="center" w:pos="4513"/>
        <w:tab w:val="right" w:pos="9026"/>
      </w:tabs>
    </w:pPr>
    <w:rPr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E67B62"/>
    <w:rPr>
      <w:rFonts w:ascii="Angsana New" w:eastAsia="Angsana New" w:hAnsi="Angsana New" w:cs="Angsana New"/>
    </w:rPr>
  </w:style>
  <w:style w:type="paragraph" w:styleId="a5">
    <w:name w:val="footer"/>
    <w:basedOn w:val="a"/>
    <w:link w:val="a6"/>
    <w:uiPriority w:val="99"/>
    <w:unhideWhenUsed/>
    <w:rsid w:val="00E67B62"/>
    <w:pPr>
      <w:tabs>
        <w:tab w:val="center" w:pos="4513"/>
        <w:tab w:val="right" w:pos="9026"/>
      </w:tabs>
    </w:pPr>
    <w:rPr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E67B62"/>
    <w:rPr>
      <w:rFonts w:ascii="Angsana New" w:eastAsia="Angsana New" w:hAnsi="Angsana New" w:cs="Angsana New"/>
    </w:rPr>
  </w:style>
  <w:style w:type="character" w:styleId="a7">
    <w:name w:val="Hyperlink"/>
    <w:basedOn w:val="a0"/>
    <w:uiPriority w:val="99"/>
    <w:unhideWhenUsed/>
    <w:rsid w:val="003746C8"/>
    <w:rPr>
      <w:color w:val="0000FF"/>
      <w:u w:val="single"/>
    </w:rPr>
  </w:style>
  <w:style w:type="character" w:styleId="a8">
    <w:name w:val="Emphasis"/>
    <w:basedOn w:val="a0"/>
    <w:uiPriority w:val="20"/>
    <w:qFormat/>
    <w:rsid w:val="003746C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A1517"/>
    <w:rPr>
      <w:rFonts w:ascii="Leelawadee" w:hAnsi="Leelawadee"/>
      <w:sz w:val="18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A1517"/>
    <w:rPr>
      <w:rFonts w:ascii="Leelawadee" w:eastAsia="Angsana New" w:hAnsi="Leelawadee" w:cs="Angsana New"/>
      <w:sz w:val="18"/>
      <w:szCs w:val="22"/>
    </w:rPr>
  </w:style>
  <w:style w:type="table" w:styleId="ab">
    <w:name w:val="Table Grid"/>
    <w:basedOn w:val="a1"/>
    <w:uiPriority w:val="39"/>
    <w:rsid w:val="006F7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08B1D017334404B6E8B169AF2873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3F4B49-2EA2-4FF2-9546-E87AF9D96ABB}"/>
      </w:docPartPr>
      <w:docPartBody>
        <w:p w:rsidR="005222BF" w:rsidRDefault="00CD2F15" w:rsidP="00CD2F15">
          <w:pPr>
            <w:pStyle w:val="DC08B1D017334404B6E8B169AF28738B"/>
          </w:pPr>
          <w:r>
            <w:rPr>
              <w:caps/>
              <w:color w:val="FFFFFF" w:themeColor="background1"/>
              <w:szCs w:val="22"/>
              <w:cs/>
              <w:lang w:val="th-TH"/>
            </w:rPr>
            <w:t>[</w:t>
          </w:r>
          <w:r>
            <w:rPr>
              <w:rFonts w:cs="Angsana New"/>
              <w:caps/>
              <w:color w:val="FFFFFF" w:themeColor="background1"/>
              <w:szCs w:val="22"/>
              <w:cs/>
              <w:lang w:val="th-TH"/>
            </w:rPr>
            <w:t>ชื่อเรื่องเอกสาร</w:t>
          </w:r>
          <w:r>
            <w:rPr>
              <w:caps/>
              <w:color w:val="FFFFFF" w:themeColor="background1"/>
              <w:szCs w:val="22"/>
              <w:cs/>
              <w:lang w:val="th-TH"/>
            </w:rPr>
            <w:t>]</w:t>
          </w:r>
        </w:p>
      </w:docPartBody>
    </w:docPart>
    <w:docPart>
      <w:docPartPr>
        <w:name w:val="F3E895E4488C44B380A72485099FF5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EFA3C4-9247-4155-88FB-343A9E48966D}"/>
      </w:docPartPr>
      <w:docPartBody>
        <w:p w:rsidR="005222BF" w:rsidRDefault="00CD2F15" w:rsidP="00CD2F15">
          <w:pPr>
            <w:pStyle w:val="F3E895E4488C44B380A72485099FF518"/>
          </w:pPr>
          <w:r>
            <w:rPr>
              <w:caps/>
              <w:color w:val="FFFFFF" w:themeColor="background1"/>
              <w:szCs w:val="22"/>
              <w:cs/>
              <w:lang w:val="th-TH"/>
            </w:rPr>
            <w:t>[</w:t>
          </w:r>
          <w:r>
            <w:rPr>
              <w:rFonts w:cs="Angsana New"/>
              <w:caps/>
              <w:color w:val="FFFFFF" w:themeColor="background1"/>
              <w:szCs w:val="22"/>
              <w:cs/>
              <w:lang w:val="th-TH"/>
            </w:rPr>
            <w:t>ชื่อผู้เขียน</w:t>
          </w:r>
          <w:r>
            <w:rPr>
              <w:caps/>
              <w:color w:val="FFFFFF" w:themeColor="background1"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2D2"/>
    <w:rsid w:val="001142F1"/>
    <w:rsid w:val="001352D2"/>
    <w:rsid w:val="00206EA0"/>
    <w:rsid w:val="00211F88"/>
    <w:rsid w:val="003118EA"/>
    <w:rsid w:val="003920F6"/>
    <w:rsid w:val="003C6D5E"/>
    <w:rsid w:val="00404D03"/>
    <w:rsid w:val="004177DC"/>
    <w:rsid w:val="00437F01"/>
    <w:rsid w:val="005222BF"/>
    <w:rsid w:val="00915E6E"/>
    <w:rsid w:val="00917719"/>
    <w:rsid w:val="009263AA"/>
    <w:rsid w:val="009C238E"/>
    <w:rsid w:val="00A076B1"/>
    <w:rsid w:val="00A26C03"/>
    <w:rsid w:val="00B86F3E"/>
    <w:rsid w:val="00C371B3"/>
    <w:rsid w:val="00CD2F15"/>
    <w:rsid w:val="00D47AD7"/>
    <w:rsid w:val="00F80499"/>
    <w:rsid w:val="00F9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20F6"/>
    <w:rPr>
      <w:color w:val="808080"/>
    </w:rPr>
  </w:style>
  <w:style w:type="paragraph" w:customStyle="1" w:styleId="DC08B1D017334404B6E8B169AF28738B">
    <w:name w:val="DC08B1D017334404B6E8B169AF28738B"/>
    <w:rsid w:val="00CD2F15"/>
  </w:style>
  <w:style w:type="paragraph" w:customStyle="1" w:styleId="F3E895E4488C44B380A72485099FF518">
    <w:name w:val="F3E895E4488C44B380A72485099FF518"/>
    <w:rsid w:val="00CD2F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Trat Hospital Plublication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Trat Hospital Publication</dc:title>
  <dc:creator>วันที่เผยแพร่....................</dc:creator>
  <cp:lastModifiedBy>Admin</cp:lastModifiedBy>
  <cp:revision>10</cp:revision>
  <cp:lastPrinted>2023-09-26T02:58:00Z</cp:lastPrinted>
  <dcterms:created xsi:type="dcterms:W3CDTF">2023-09-26T01:43:00Z</dcterms:created>
  <dcterms:modified xsi:type="dcterms:W3CDTF">2024-02-08T02:33:00Z</dcterms:modified>
</cp:coreProperties>
</file>